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4DA" w:rsidRDefault="002274DA" w:rsidP="002274DA">
      <w:pPr>
        <w:shd w:val="clear" w:color="auto" w:fill="FFFFFF"/>
        <w:tabs>
          <w:tab w:val="left" w:pos="0"/>
        </w:tabs>
        <w:spacing w:line="240" w:lineRule="auto"/>
        <w:ind w:firstLine="540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</w:rPr>
        <w:t xml:space="preserve"> Лекция 1. «</w:t>
      </w:r>
      <w:r w:rsidRPr="00842553">
        <w:rPr>
          <w:b/>
          <w:bCs/>
          <w:color w:val="000000"/>
          <w:sz w:val="28"/>
          <w:szCs w:val="28"/>
        </w:rPr>
        <w:t>История развития открытых горных работ. Терминология</w:t>
      </w:r>
      <w:r>
        <w:rPr>
          <w:b/>
          <w:bCs/>
          <w:color w:val="000000"/>
          <w:sz w:val="28"/>
          <w:szCs w:val="28"/>
        </w:rPr>
        <w:t xml:space="preserve"> открытых горных работ</w:t>
      </w:r>
      <w:r w:rsidRPr="00842553">
        <w:rPr>
          <w:b/>
          <w:bCs/>
          <w:color w:val="000000"/>
          <w:sz w:val="28"/>
          <w:szCs w:val="28"/>
        </w:rPr>
        <w:t xml:space="preserve"> и задачи</w:t>
      </w:r>
      <w:r>
        <w:rPr>
          <w:b/>
          <w:bCs/>
          <w:color w:val="000000"/>
          <w:sz w:val="28"/>
          <w:szCs w:val="28"/>
        </w:rPr>
        <w:t>,</w:t>
      </w:r>
      <w:r w:rsidRPr="00842553">
        <w:rPr>
          <w:b/>
          <w:bCs/>
          <w:color w:val="000000"/>
          <w:sz w:val="28"/>
          <w:szCs w:val="28"/>
        </w:rPr>
        <w:t xml:space="preserve">  решаемые маркшейдерской службой</w:t>
      </w:r>
      <w:r>
        <w:rPr>
          <w:b/>
          <w:bCs/>
          <w:color w:val="000000"/>
          <w:sz w:val="28"/>
          <w:szCs w:val="28"/>
        </w:rPr>
        <w:t>»</w:t>
      </w:r>
    </w:p>
    <w:p w:rsidR="002274DA" w:rsidRPr="00E34410" w:rsidRDefault="002274DA" w:rsidP="002274DA">
      <w:pPr>
        <w:shd w:val="clear" w:color="auto" w:fill="FFFFFF"/>
        <w:tabs>
          <w:tab w:val="left" w:pos="0"/>
        </w:tabs>
        <w:spacing w:line="240" w:lineRule="auto"/>
        <w:ind w:firstLine="540"/>
        <w:jc w:val="center"/>
        <w:rPr>
          <w:sz w:val="28"/>
          <w:szCs w:val="28"/>
        </w:rPr>
      </w:pPr>
    </w:p>
    <w:p w:rsidR="002274DA" w:rsidRDefault="002274DA" w:rsidP="002274DA">
      <w:pPr>
        <w:tabs>
          <w:tab w:val="left" w:pos="0"/>
        </w:tabs>
        <w:spacing w:line="240" w:lineRule="auto"/>
        <w:ind w:firstLine="540"/>
        <w:jc w:val="center"/>
        <w:rPr>
          <w:sz w:val="28"/>
        </w:rPr>
      </w:pPr>
      <w:r>
        <w:rPr>
          <w:sz w:val="28"/>
        </w:rPr>
        <w:t>План лекции:</w:t>
      </w:r>
    </w:p>
    <w:p w:rsidR="002274DA" w:rsidRDefault="002274DA" w:rsidP="002274DA">
      <w:pPr>
        <w:pStyle w:val="21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</w:rPr>
        <w:t xml:space="preserve">1) </w:t>
      </w:r>
      <w:r>
        <w:rPr>
          <w:sz w:val="28"/>
          <w:szCs w:val="28"/>
        </w:rPr>
        <w:t>Краткая история развития открытых горных работ;</w:t>
      </w:r>
    </w:p>
    <w:p w:rsidR="002274DA" w:rsidRDefault="002274DA" w:rsidP="002274DA">
      <w:pPr>
        <w:pStyle w:val="21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2) Вопросы, решаемые маркшейдерской службой на открытых разработках;</w:t>
      </w:r>
    </w:p>
    <w:p w:rsidR="002274DA" w:rsidRPr="000B406B" w:rsidRDefault="002274DA" w:rsidP="002274DA">
      <w:pPr>
        <w:pStyle w:val="21"/>
        <w:tabs>
          <w:tab w:val="left" w:pos="0"/>
        </w:tabs>
        <w:spacing w:line="240" w:lineRule="auto"/>
        <w:ind w:firstLine="540"/>
        <w:rPr>
          <w:caps/>
          <w:sz w:val="28"/>
          <w:szCs w:val="28"/>
        </w:rPr>
      </w:pPr>
      <w:r>
        <w:rPr>
          <w:sz w:val="28"/>
          <w:szCs w:val="28"/>
        </w:rPr>
        <w:t>3) Терминология открытых горных работ;</w:t>
      </w:r>
      <w:r w:rsidRPr="000B406B">
        <w:rPr>
          <w:szCs w:val="28"/>
        </w:rPr>
        <w:t xml:space="preserve"> </w:t>
      </w: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4) Объекты съемок маркшейдерской службой.</w:t>
      </w: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2274DA" w:rsidRDefault="002274DA" w:rsidP="002274DA">
      <w:pPr>
        <w:pStyle w:val="2"/>
        <w:tabs>
          <w:tab w:val="left" w:pos="0"/>
        </w:tabs>
        <w:ind w:firstLine="540"/>
        <w:jc w:val="both"/>
        <w:rPr>
          <w:sz w:val="28"/>
          <w:szCs w:val="28"/>
        </w:rPr>
      </w:pPr>
      <w:r w:rsidRPr="0020171E">
        <w:rPr>
          <w:sz w:val="28"/>
          <w:szCs w:val="28"/>
        </w:rPr>
        <w:t xml:space="preserve">Под открытыми горными работами понимают разработку месторождений полезных ископаемых </w:t>
      </w:r>
      <w:proofErr w:type="gramStart"/>
      <w:r w:rsidRPr="0020171E">
        <w:rPr>
          <w:sz w:val="28"/>
          <w:szCs w:val="28"/>
        </w:rPr>
        <w:t xml:space="preserve">( </w:t>
      </w:r>
      <w:proofErr w:type="gramEnd"/>
      <w:r w:rsidRPr="0020171E">
        <w:rPr>
          <w:sz w:val="28"/>
          <w:szCs w:val="28"/>
        </w:rPr>
        <w:t>МПИ) непосредственно с дневной поверхности.</w:t>
      </w:r>
    </w:p>
    <w:p w:rsidR="002274DA" w:rsidRPr="0020171E" w:rsidRDefault="002274DA" w:rsidP="002274DA">
      <w:pPr>
        <w:pStyle w:val="2"/>
        <w:tabs>
          <w:tab w:val="left" w:pos="0"/>
        </w:tabs>
        <w:ind w:firstLine="540"/>
        <w:jc w:val="both"/>
        <w:rPr>
          <w:sz w:val="28"/>
          <w:szCs w:val="28"/>
        </w:rPr>
      </w:pPr>
      <w:r w:rsidRPr="0020171E">
        <w:rPr>
          <w:sz w:val="28"/>
          <w:szCs w:val="28"/>
        </w:rPr>
        <w:t xml:space="preserve"> К ним относят карьерные разработки с применением экскаваторов, бульд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>зеров и гидромониторов и подводные разрабо</w:t>
      </w:r>
      <w:r>
        <w:rPr>
          <w:sz w:val="28"/>
          <w:szCs w:val="28"/>
        </w:rPr>
        <w:t>тки дна различных водоемов, м</w:t>
      </w:r>
      <w:r>
        <w:rPr>
          <w:sz w:val="28"/>
          <w:szCs w:val="28"/>
        </w:rPr>
        <w:t>о</w:t>
      </w:r>
      <w:r w:rsidRPr="0020171E">
        <w:rPr>
          <w:sz w:val="28"/>
          <w:szCs w:val="28"/>
        </w:rPr>
        <w:t>рей и океанов с применением драг, земснарядов и грейферов.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ab/>
        <w:t>Открытым способом добывается свыше 75% общего объема твердого минерального сырья и доля его неизменно растет.</w:t>
      </w:r>
      <w:r w:rsidRPr="0020171E">
        <w:rPr>
          <w:sz w:val="28"/>
          <w:szCs w:val="28"/>
        </w:rPr>
        <w:tab/>
        <w:t>Преимущество открытого сп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>соба разработки объясняется тем, что он по сравнению с подземным способом во много раз производительнее, экономичнее и безопаснее. Производител</w:t>
      </w:r>
      <w:r w:rsidRPr="0020171E">
        <w:rPr>
          <w:sz w:val="28"/>
          <w:szCs w:val="28"/>
        </w:rPr>
        <w:t>ь</w:t>
      </w:r>
      <w:r w:rsidRPr="0020171E">
        <w:rPr>
          <w:sz w:val="28"/>
          <w:szCs w:val="28"/>
        </w:rPr>
        <w:t>ность труда при открытом способе в 5-8 раз выше, а себестоимость в</w:t>
      </w:r>
      <w:r>
        <w:rPr>
          <w:sz w:val="28"/>
          <w:szCs w:val="28"/>
        </w:rPr>
        <w:t xml:space="preserve"> </w:t>
      </w:r>
      <w:r w:rsidRPr="0020171E">
        <w:rPr>
          <w:sz w:val="28"/>
          <w:szCs w:val="28"/>
        </w:rPr>
        <w:t xml:space="preserve">2-4 раза </w:t>
      </w:r>
      <w:proofErr w:type="gramStart"/>
      <w:r w:rsidRPr="0020171E">
        <w:rPr>
          <w:sz w:val="28"/>
          <w:szCs w:val="28"/>
        </w:rPr>
        <w:t>ниже</w:t>
      </w:r>
      <w:proofErr w:type="gramEnd"/>
      <w:r>
        <w:rPr>
          <w:sz w:val="28"/>
          <w:szCs w:val="28"/>
        </w:rPr>
        <w:t xml:space="preserve"> чем</w:t>
      </w:r>
      <w:r w:rsidRPr="0020171E">
        <w:rPr>
          <w:sz w:val="28"/>
          <w:szCs w:val="28"/>
        </w:rPr>
        <w:t xml:space="preserve"> при подземном и этот разрыв за последние 30-40 лет продолжает увел</w:t>
      </w:r>
      <w:r w:rsidRPr="0020171E">
        <w:rPr>
          <w:sz w:val="28"/>
          <w:szCs w:val="28"/>
        </w:rPr>
        <w:t>и</w:t>
      </w:r>
      <w:r w:rsidRPr="0020171E">
        <w:rPr>
          <w:sz w:val="28"/>
          <w:szCs w:val="28"/>
        </w:rPr>
        <w:t>чиваться.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ab/>
        <w:t>Открытые горные работы известны с эпохи палеолита. Первые крупные карьеры появились в связи со строительством в Древнем Египте пирамид, позднее в античном мире в карьерах добывался мрамор.</w:t>
      </w:r>
      <w:r w:rsidRPr="0020171E">
        <w:rPr>
          <w:sz w:val="28"/>
          <w:szCs w:val="28"/>
        </w:rPr>
        <w:tab/>
        <w:t>В нашей стране ра</w:t>
      </w:r>
      <w:r w:rsidRPr="0020171E">
        <w:rPr>
          <w:sz w:val="28"/>
          <w:szCs w:val="28"/>
        </w:rPr>
        <w:t>з</w:t>
      </w:r>
      <w:r w:rsidRPr="0020171E">
        <w:rPr>
          <w:sz w:val="28"/>
          <w:szCs w:val="28"/>
        </w:rPr>
        <w:t>витие открытых разработок началось на Урале – на Гороблагодатском желез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 xml:space="preserve">рудном карьере в </w:t>
      </w:r>
      <w:smartTag w:uri="urn:schemas-microsoft-com:office:smarttags" w:element="metricconverter">
        <w:smartTagPr>
          <w:attr w:name="ProductID" w:val="1835 г"/>
        </w:smartTagPr>
        <w:r w:rsidRPr="0020171E">
          <w:rPr>
            <w:sz w:val="28"/>
            <w:szCs w:val="28"/>
          </w:rPr>
          <w:t>1835 г</w:t>
        </w:r>
      </w:smartTag>
      <w:r w:rsidRPr="0020171E">
        <w:rPr>
          <w:sz w:val="28"/>
          <w:szCs w:val="28"/>
        </w:rPr>
        <w:t xml:space="preserve">., на Высокогорном руднике с </w:t>
      </w:r>
      <w:smartTag w:uri="urn:schemas-microsoft-com:office:smarttags" w:element="metricconverter">
        <w:smartTagPr>
          <w:attr w:name="ProductID" w:val="1881 г"/>
        </w:smartTagPr>
        <w:r w:rsidRPr="0020171E">
          <w:rPr>
            <w:sz w:val="28"/>
            <w:szCs w:val="28"/>
          </w:rPr>
          <w:t>1881 г</w:t>
        </w:r>
      </w:smartTag>
      <w:r w:rsidRPr="0020171E">
        <w:rPr>
          <w:sz w:val="28"/>
          <w:szCs w:val="28"/>
        </w:rPr>
        <w:t xml:space="preserve">., на Богославском буроугольном месторождении с </w:t>
      </w:r>
      <w:smartTag w:uri="urn:schemas-microsoft-com:office:smarttags" w:element="metricconverter">
        <w:smartTagPr>
          <w:attr w:name="ProductID" w:val="1911 г"/>
        </w:smartTagPr>
        <w:r w:rsidRPr="0020171E">
          <w:rPr>
            <w:sz w:val="28"/>
            <w:szCs w:val="28"/>
          </w:rPr>
          <w:t>1911 г</w:t>
        </w:r>
      </w:smartTag>
      <w:r w:rsidRPr="0020171E">
        <w:rPr>
          <w:sz w:val="28"/>
          <w:szCs w:val="28"/>
        </w:rPr>
        <w:t>.</w:t>
      </w:r>
      <w:r w:rsidRPr="0020171E">
        <w:rPr>
          <w:sz w:val="28"/>
          <w:szCs w:val="28"/>
        </w:rPr>
        <w:tab/>
        <w:t>В настоящее время, для разработки рыхлых пород применяют роторные экскаваторы в комплексе с конвейерным транспортом, а также мощные шагающие экскаваторы – драглайны. Для разр</w:t>
      </w:r>
      <w:r w:rsidRPr="0020171E">
        <w:rPr>
          <w:sz w:val="28"/>
          <w:szCs w:val="28"/>
        </w:rPr>
        <w:t>а</w:t>
      </w:r>
      <w:r w:rsidRPr="0020171E">
        <w:rPr>
          <w:sz w:val="28"/>
          <w:szCs w:val="28"/>
        </w:rPr>
        <w:t xml:space="preserve">ботки крепких скальных пород созданы новые буровые станки – шарошечного и </w:t>
      </w:r>
      <w:proofErr w:type="spellStart"/>
      <w:r w:rsidRPr="0020171E">
        <w:rPr>
          <w:sz w:val="28"/>
          <w:szCs w:val="28"/>
        </w:rPr>
        <w:t>пневмоударного</w:t>
      </w:r>
      <w:proofErr w:type="spellEnd"/>
      <w:r w:rsidRPr="0020171E">
        <w:rPr>
          <w:sz w:val="28"/>
          <w:szCs w:val="28"/>
        </w:rPr>
        <w:t xml:space="preserve"> бурения, карьерные экскаваторы типа механической лопаты с ковшами емкостью до </w:t>
      </w:r>
      <w:smartTag w:uri="urn:schemas-microsoft-com:office:smarttags" w:element="metricconverter">
        <w:smartTagPr>
          <w:attr w:name="ProductID" w:val="20 м3"/>
        </w:smartTagPr>
        <w:r w:rsidRPr="0020171E">
          <w:rPr>
            <w:sz w:val="28"/>
            <w:szCs w:val="28"/>
          </w:rPr>
          <w:t>20 м</w:t>
        </w:r>
        <w:r w:rsidRPr="0020171E">
          <w:rPr>
            <w:sz w:val="28"/>
            <w:szCs w:val="28"/>
            <w:vertAlign w:val="superscript"/>
          </w:rPr>
          <w:t>3</w:t>
        </w:r>
      </w:smartTag>
      <w:r w:rsidRPr="0020171E">
        <w:rPr>
          <w:sz w:val="28"/>
          <w:szCs w:val="28"/>
        </w:rPr>
        <w:t>, думпкары грузоподъемностью 90-180 т., автос</w:t>
      </w:r>
      <w:r w:rsidRPr="0020171E">
        <w:rPr>
          <w:sz w:val="28"/>
          <w:szCs w:val="28"/>
        </w:rPr>
        <w:t>а</w:t>
      </w:r>
      <w:r w:rsidRPr="0020171E">
        <w:rPr>
          <w:sz w:val="28"/>
          <w:szCs w:val="28"/>
        </w:rPr>
        <w:t>мосвалы емкостью до 180 т., мощные бульдозеры и др. техника. Масштабы д</w:t>
      </w:r>
      <w:r w:rsidRPr="0020171E">
        <w:rPr>
          <w:sz w:val="28"/>
          <w:szCs w:val="28"/>
        </w:rPr>
        <w:t>о</w:t>
      </w:r>
      <w:r w:rsidRPr="0020171E">
        <w:rPr>
          <w:sz w:val="28"/>
          <w:szCs w:val="28"/>
        </w:rPr>
        <w:t xml:space="preserve">бычи в карьерах достигают десятков млн.т в год : разрез «Богатырь» (каменный уголь) – 52 млн. т. в год, «.Лебединский» ( железная руда)-33,4, « </w:t>
      </w:r>
      <w:proofErr w:type="spellStart"/>
      <w:r w:rsidRPr="0020171E">
        <w:rPr>
          <w:sz w:val="28"/>
          <w:szCs w:val="28"/>
        </w:rPr>
        <w:t>Сарбайский</w:t>
      </w:r>
      <w:proofErr w:type="spellEnd"/>
      <w:r w:rsidRPr="0020171E">
        <w:rPr>
          <w:sz w:val="28"/>
          <w:szCs w:val="28"/>
        </w:rPr>
        <w:t>» ( железная руда)- 21,5, «Фортуна» (ФРГ, бурый уголь) – 42,6, «</w:t>
      </w:r>
      <w:proofErr w:type="spellStart"/>
      <w:r w:rsidRPr="0020171E">
        <w:rPr>
          <w:sz w:val="28"/>
          <w:szCs w:val="28"/>
        </w:rPr>
        <w:t>Мау</w:t>
      </w:r>
      <w:r>
        <w:rPr>
          <w:sz w:val="28"/>
          <w:szCs w:val="28"/>
        </w:rPr>
        <w:t>нт-Райт</w:t>
      </w:r>
      <w:proofErr w:type="spellEnd"/>
      <w:r>
        <w:rPr>
          <w:sz w:val="28"/>
          <w:szCs w:val="28"/>
        </w:rPr>
        <w:t>» (К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нада, железная руд</w:t>
      </w:r>
      <w:r w:rsidRPr="0020171E">
        <w:rPr>
          <w:sz w:val="28"/>
          <w:szCs w:val="28"/>
        </w:rPr>
        <w:tab/>
      </w:r>
      <w:r w:rsidRPr="006327B7">
        <w:rPr>
          <w:sz w:val="28"/>
          <w:szCs w:val="28"/>
        </w:rPr>
        <w:t xml:space="preserve">Развитие открытого способа разработок в ближайшие годы будет </w:t>
      </w:r>
      <w:proofErr w:type="gramStart"/>
      <w:r w:rsidRPr="006327B7">
        <w:rPr>
          <w:sz w:val="28"/>
          <w:szCs w:val="28"/>
        </w:rPr>
        <w:t>определятся</w:t>
      </w:r>
      <w:proofErr w:type="gramEnd"/>
      <w:r w:rsidRPr="006327B7">
        <w:rPr>
          <w:sz w:val="28"/>
          <w:szCs w:val="28"/>
        </w:rPr>
        <w:t xml:space="preserve"> не только возрастающими потребностями общества в минеральном сырье и преимуществами этого способа перед подземным, но и увеличивающимися </w:t>
      </w:r>
      <w:r w:rsidRPr="006327B7">
        <w:rPr>
          <w:sz w:val="28"/>
          <w:szCs w:val="28"/>
        </w:rPr>
        <w:lastRenderedPageBreak/>
        <w:t>экологическими ограничениями. Поэтому число первооч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редных задач совершенствования технологии открытого способа входят в зад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чи по снижению вредного воздействия открытых разработок на окружающую среду. Маркшейдерская служба на карьерах является важнейшей и неотъемл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мой частью в работе каждого предприятия.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Маркшейдерские работы на открытых разработках решают следующие основные вопросы: 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left" w:pos="0"/>
          <w:tab w:val="num" w:pos="900"/>
        </w:tabs>
        <w:spacing w:line="240" w:lineRule="auto"/>
        <w:ind w:hanging="540"/>
        <w:rPr>
          <w:sz w:val="28"/>
          <w:szCs w:val="28"/>
        </w:rPr>
      </w:pPr>
      <w:r w:rsidRPr="006327B7">
        <w:rPr>
          <w:sz w:val="28"/>
          <w:szCs w:val="28"/>
        </w:rPr>
        <w:t>В развитие опорной и съемочной сети на карьерах и разрезах.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Составление и исполнение маркшейдерских планов, разрезов и профилей, отражающих работу предприятия на любой отрезок времени.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Планирование горных работ.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Наблюдение за своевременной подготовкой запасов  и за их движением.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Контроль за правильным и безопасным ведением горных работ.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6327B7">
        <w:rPr>
          <w:sz w:val="28"/>
          <w:szCs w:val="28"/>
        </w:rPr>
        <w:t>Контроль за</w:t>
      </w:r>
      <w:proofErr w:type="gramEnd"/>
      <w:r w:rsidRPr="006327B7">
        <w:rPr>
          <w:sz w:val="28"/>
          <w:szCs w:val="28"/>
        </w:rPr>
        <w:t xml:space="preserve"> полнотой выемки полезного ископаемого. Учет добычи, вскрыши, потерь и разубоживания.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Геометризация формы и свойств полезного ископаемого.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Наблюдения за устойчивостью уступов бортов карьеров и отвалов.</w:t>
      </w:r>
    </w:p>
    <w:p w:rsidR="002274DA" w:rsidRPr="006327B7" w:rsidRDefault="002274DA" w:rsidP="002274DA">
      <w:pPr>
        <w:widowControl/>
        <w:numPr>
          <w:ilvl w:val="0"/>
          <w:numId w:val="1"/>
        </w:numPr>
        <w:tabs>
          <w:tab w:val="clear" w:pos="1080"/>
          <w:tab w:val="num" w:pos="0"/>
          <w:tab w:val="num" w:pos="900"/>
        </w:tabs>
        <w:spacing w:line="240" w:lineRule="auto"/>
        <w:ind w:left="0" w:firstLine="540"/>
        <w:rPr>
          <w:sz w:val="28"/>
          <w:szCs w:val="28"/>
        </w:rPr>
      </w:pPr>
      <w:r w:rsidRPr="006327B7">
        <w:rPr>
          <w:sz w:val="28"/>
          <w:szCs w:val="28"/>
        </w:rPr>
        <w:t>Решение различных оперативно-производственных задач и обслуживание транспортного, отвального хозяйства, буровзрывного хозяйства и т.д.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Виды маркшейдерских работ зависят от способа ведения открытых разраб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ток (дражная, гидравлическая добыча и т.д.)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842553">
        <w:rPr>
          <w:sz w:val="28"/>
          <w:szCs w:val="28"/>
        </w:rPr>
        <w:t xml:space="preserve">Траншея </w:t>
      </w:r>
      <w:r w:rsidRPr="006327B7">
        <w:rPr>
          <w:sz w:val="28"/>
          <w:szCs w:val="28"/>
        </w:rPr>
        <w:t>– открытая горная выработка значительной длины при относ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 xml:space="preserve">тельно небольших поперечных размерах. По назначению они делятся </w:t>
      </w:r>
      <w:proofErr w:type="gramStart"/>
      <w:r w:rsidRPr="006327B7">
        <w:rPr>
          <w:sz w:val="28"/>
          <w:szCs w:val="28"/>
        </w:rPr>
        <w:t>на</w:t>
      </w:r>
      <w:proofErr w:type="gramEnd"/>
      <w:r w:rsidRPr="006327B7">
        <w:rPr>
          <w:sz w:val="28"/>
          <w:szCs w:val="28"/>
        </w:rPr>
        <w:t xml:space="preserve"> </w:t>
      </w:r>
      <w:r w:rsidRPr="00B942D6">
        <w:rPr>
          <w:sz w:val="28"/>
          <w:szCs w:val="28"/>
        </w:rPr>
        <w:t>кап</w:t>
      </w:r>
      <w:r w:rsidRPr="00B942D6">
        <w:rPr>
          <w:sz w:val="28"/>
          <w:szCs w:val="28"/>
        </w:rPr>
        <w:t>и</w:t>
      </w:r>
      <w:r w:rsidRPr="00842553">
        <w:rPr>
          <w:sz w:val="28"/>
          <w:szCs w:val="28"/>
        </w:rPr>
        <w:t xml:space="preserve">тальные </w:t>
      </w:r>
      <w:r w:rsidRPr="006327B7">
        <w:rPr>
          <w:sz w:val="28"/>
          <w:szCs w:val="28"/>
        </w:rPr>
        <w:t xml:space="preserve">и </w:t>
      </w:r>
      <w:r w:rsidRPr="00842553">
        <w:rPr>
          <w:sz w:val="28"/>
          <w:szCs w:val="28"/>
        </w:rPr>
        <w:t>разрезные.</w:t>
      </w:r>
      <w:r>
        <w:rPr>
          <w:sz w:val="28"/>
          <w:szCs w:val="28"/>
        </w:rPr>
        <w:t xml:space="preserve"> </w:t>
      </w:r>
      <w:r w:rsidRPr="006327B7">
        <w:rPr>
          <w:sz w:val="28"/>
          <w:szCs w:val="28"/>
        </w:rPr>
        <w:t>Капитальные обеспечивают доступ от поверхности земли к месторождению, а разрезные создают фронт работ для выемки полезного и</w:t>
      </w:r>
      <w:r w:rsidRPr="006327B7">
        <w:rPr>
          <w:sz w:val="28"/>
          <w:szCs w:val="28"/>
        </w:rPr>
        <w:t>с</w:t>
      </w:r>
      <w:r w:rsidRPr="006327B7">
        <w:rPr>
          <w:sz w:val="28"/>
          <w:szCs w:val="28"/>
        </w:rPr>
        <w:t>копаемого или вскрышных пород.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Часть толщи горных пород в карьере, имеющая рабочую поверхность в форме ступени и разрабатываемая самостоятельными средствами выемки, п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 xml:space="preserve">грузки и транспорта называется </w:t>
      </w:r>
      <w:r w:rsidRPr="009102FF">
        <w:rPr>
          <w:sz w:val="28"/>
          <w:szCs w:val="28"/>
        </w:rPr>
        <w:t>уступом.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b/>
          <w:bCs/>
          <w:sz w:val="28"/>
          <w:szCs w:val="28"/>
        </w:rPr>
        <w:tab/>
      </w:r>
      <w:r w:rsidRPr="006327B7">
        <w:rPr>
          <w:sz w:val="28"/>
          <w:szCs w:val="28"/>
        </w:rPr>
        <w:t>Наклонная поверхность, ограничивающая уступ со стороны выработа</w:t>
      </w:r>
      <w:r w:rsidRPr="006327B7">
        <w:rPr>
          <w:sz w:val="28"/>
          <w:szCs w:val="28"/>
        </w:rPr>
        <w:t>н</w:t>
      </w:r>
      <w:r w:rsidRPr="006327B7">
        <w:rPr>
          <w:sz w:val="28"/>
          <w:szCs w:val="28"/>
        </w:rPr>
        <w:t xml:space="preserve">ного пространства называется </w:t>
      </w:r>
      <w:r w:rsidRPr="009102FF">
        <w:rPr>
          <w:sz w:val="28"/>
          <w:szCs w:val="28"/>
        </w:rPr>
        <w:t>откосом</w:t>
      </w:r>
      <w:r w:rsidRPr="006327B7">
        <w:rPr>
          <w:sz w:val="28"/>
          <w:szCs w:val="28"/>
        </w:rPr>
        <w:t>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Линия пересечения откоса с верхними и нижними площадками называе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 xml:space="preserve">ся </w:t>
      </w:r>
      <w:r w:rsidRPr="009102FF">
        <w:rPr>
          <w:sz w:val="28"/>
          <w:szCs w:val="28"/>
        </w:rPr>
        <w:t>верхней и нижней бровкой.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Различают </w:t>
      </w:r>
      <w:r w:rsidRPr="009102FF">
        <w:rPr>
          <w:sz w:val="28"/>
          <w:szCs w:val="28"/>
        </w:rPr>
        <w:t xml:space="preserve">рабочие </w:t>
      </w:r>
      <w:r w:rsidRPr="006327B7">
        <w:rPr>
          <w:sz w:val="28"/>
          <w:szCs w:val="28"/>
        </w:rPr>
        <w:t xml:space="preserve">и </w:t>
      </w:r>
      <w:r w:rsidRPr="009102FF">
        <w:rPr>
          <w:sz w:val="28"/>
          <w:szCs w:val="28"/>
        </w:rPr>
        <w:t>нерабочие</w:t>
      </w:r>
      <w:r w:rsidRPr="006327B7">
        <w:rPr>
          <w:sz w:val="28"/>
          <w:szCs w:val="28"/>
        </w:rPr>
        <w:t xml:space="preserve"> уступы. На рабочих уступах производи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>ся выемка пустых пород или добыча полезного ископаемого.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Горизонтальные поверхности рабочего уступа, ограничивающие его по высоте, называются верхней и нижней площадками. Площадки называются г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ризонтами, горизонты имеют отметки.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Угол откоса рабочего уступа 65-80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, а нерабочих уступов 45-60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. Площа</w:t>
      </w:r>
      <w:r w:rsidRPr="006327B7">
        <w:rPr>
          <w:sz w:val="28"/>
          <w:szCs w:val="28"/>
        </w:rPr>
        <w:t>д</w:t>
      </w:r>
      <w:r w:rsidRPr="006327B7">
        <w:rPr>
          <w:sz w:val="28"/>
          <w:szCs w:val="28"/>
        </w:rPr>
        <w:t>ки, на которых расположено оборудование, предназначены для разработки (б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 xml:space="preserve">ровые станки, экскаватор, транспортные средства) называются </w:t>
      </w:r>
      <w:r w:rsidRPr="009102FF">
        <w:rPr>
          <w:sz w:val="28"/>
          <w:szCs w:val="28"/>
        </w:rPr>
        <w:t>рабочей пл</w:t>
      </w:r>
      <w:r w:rsidRPr="009102FF">
        <w:rPr>
          <w:sz w:val="28"/>
          <w:szCs w:val="28"/>
        </w:rPr>
        <w:t>о</w:t>
      </w:r>
      <w:r w:rsidRPr="009102FF">
        <w:rPr>
          <w:sz w:val="28"/>
          <w:szCs w:val="28"/>
        </w:rPr>
        <w:t>щадкой</w:t>
      </w:r>
      <w:r w:rsidRPr="006327B7">
        <w:rPr>
          <w:sz w:val="28"/>
          <w:szCs w:val="28"/>
        </w:rPr>
        <w:t>. Ширина рабочей площадки</w:t>
      </w:r>
      <w:proofErr w:type="gramStart"/>
      <w:r w:rsidRPr="006327B7">
        <w:rPr>
          <w:sz w:val="28"/>
          <w:szCs w:val="28"/>
        </w:rPr>
        <w:t xml:space="preserve"> В</w:t>
      </w:r>
      <w:proofErr w:type="gramEnd"/>
      <w:r w:rsidRPr="006327B7">
        <w:rPr>
          <w:sz w:val="28"/>
          <w:szCs w:val="28"/>
        </w:rPr>
        <w:t xml:space="preserve"> = 40-</w:t>
      </w:r>
      <w:smartTag w:uri="urn:schemas-microsoft-com:office:smarttags" w:element="metricconverter">
        <w:smartTagPr>
          <w:attr w:name="ProductID" w:val="70 м"/>
        </w:smartTagPr>
        <w:r w:rsidRPr="006327B7">
          <w:rPr>
            <w:sz w:val="28"/>
            <w:szCs w:val="28"/>
          </w:rPr>
          <w:t>70 м</w:t>
        </w:r>
      </w:smartTag>
      <w:r w:rsidRPr="006327B7">
        <w:rPr>
          <w:sz w:val="28"/>
          <w:szCs w:val="28"/>
        </w:rPr>
        <w:t>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Уступ разрабатывается последовательными параллельными полосами – </w:t>
      </w:r>
      <w:proofErr w:type="spellStart"/>
      <w:r w:rsidRPr="006327B7">
        <w:rPr>
          <w:sz w:val="28"/>
          <w:szCs w:val="28"/>
        </w:rPr>
        <w:lastRenderedPageBreak/>
        <w:t>заходками</w:t>
      </w:r>
      <w:proofErr w:type="spellEnd"/>
      <w:r w:rsidRPr="006327B7">
        <w:rPr>
          <w:sz w:val="28"/>
          <w:szCs w:val="28"/>
        </w:rPr>
        <w:t xml:space="preserve">. Ширина </w:t>
      </w:r>
      <w:proofErr w:type="spellStart"/>
      <w:r w:rsidRPr="006327B7">
        <w:rPr>
          <w:sz w:val="28"/>
          <w:szCs w:val="28"/>
        </w:rPr>
        <w:t>заходки</w:t>
      </w:r>
      <w:proofErr w:type="spellEnd"/>
      <w:proofErr w:type="gramStart"/>
      <w:r w:rsidRPr="006327B7">
        <w:rPr>
          <w:sz w:val="28"/>
          <w:szCs w:val="28"/>
        </w:rPr>
        <w:t xml:space="preserve"> А</w:t>
      </w:r>
      <w:proofErr w:type="gramEnd"/>
      <w:r w:rsidRPr="006327B7">
        <w:rPr>
          <w:sz w:val="28"/>
          <w:szCs w:val="28"/>
        </w:rPr>
        <w:t>=10-</w:t>
      </w:r>
      <w:smartTag w:uri="urn:schemas-microsoft-com:office:smarttags" w:element="metricconverter">
        <w:smartTagPr>
          <w:attr w:name="ProductID" w:val="20 м"/>
        </w:smartTagPr>
        <w:r w:rsidRPr="006327B7">
          <w:rPr>
            <w:sz w:val="28"/>
            <w:szCs w:val="28"/>
          </w:rPr>
          <w:t>20 м</w:t>
        </w:r>
      </w:smartTag>
      <w:r w:rsidRPr="006327B7">
        <w:rPr>
          <w:sz w:val="28"/>
          <w:szCs w:val="28"/>
        </w:rPr>
        <w:t xml:space="preserve"> и более. Торец </w:t>
      </w:r>
      <w:proofErr w:type="spellStart"/>
      <w:r w:rsidRPr="006327B7">
        <w:rPr>
          <w:sz w:val="28"/>
          <w:szCs w:val="28"/>
        </w:rPr>
        <w:t>заходки</w:t>
      </w:r>
      <w:proofErr w:type="spellEnd"/>
      <w:r w:rsidRPr="006327B7">
        <w:rPr>
          <w:sz w:val="28"/>
          <w:szCs w:val="28"/>
        </w:rPr>
        <w:t xml:space="preserve"> называется </w:t>
      </w:r>
      <w:r w:rsidRPr="009102FF">
        <w:rPr>
          <w:sz w:val="28"/>
          <w:szCs w:val="28"/>
        </w:rPr>
        <w:t>забоем</w:t>
      </w:r>
      <w:r w:rsidRPr="006327B7">
        <w:rPr>
          <w:sz w:val="28"/>
          <w:szCs w:val="28"/>
        </w:rPr>
        <w:t>. В забое осуществляется выемка пород и полезного ископаемого, в р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зультате чего забой перемещается.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Различают </w:t>
      </w:r>
      <w:r w:rsidRPr="009102FF">
        <w:rPr>
          <w:sz w:val="28"/>
          <w:szCs w:val="28"/>
        </w:rPr>
        <w:t xml:space="preserve">рабочий и нерабочий </w:t>
      </w:r>
      <w:r w:rsidRPr="006327B7">
        <w:rPr>
          <w:sz w:val="28"/>
          <w:szCs w:val="28"/>
        </w:rPr>
        <w:t>борт карьера. Угол между линией, соединяющей верхнюю бровку рабочего уступа и нижнюю бровку нижнего уст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 xml:space="preserve">па и горизонтальной плоскостью, называется </w:t>
      </w:r>
      <w:r w:rsidRPr="009102FF">
        <w:rPr>
          <w:sz w:val="28"/>
          <w:szCs w:val="28"/>
        </w:rPr>
        <w:t xml:space="preserve">углом откоса борта. </w:t>
      </w:r>
      <w:r w:rsidRPr="006327B7">
        <w:rPr>
          <w:sz w:val="28"/>
          <w:szCs w:val="28"/>
        </w:rPr>
        <w:t>Угол откоса рабочего борта 7-15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, нерабочего-35-45</w:t>
      </w:r>
      <w:r w:rsidRPr="006327B7">
        <w:rPr>
          <w:sz w:val="28"/>
          <w:szCs w:val="28"/>
          <w:vertAlign w:val="superscript"/>
        </w:rPr>
        <w:t>0</w:t>
      </w:r>
      <w:r w:rsidRPr="006327B7">
        <w:rPr>
          <w:sz w:val="28"/>
          <w:szCs w:val="28"/>
        </w:rPr>
        <w:t>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 xml:space="preserve">Уступы, составляющие нерабочий борт разделяются </w:t>
      </w:r>
      <w:r w:rsidRPr="009102FF">
        <w:rPr>
          <w:sz w:val="28"/>
          <w:szCs w:val="28"/>
        </w:rPr>
        <w:t xml:space="preserve">транспортными и предохранительными бермами (Б). </w:t>
      </w:r>
      <w:r w:rsidRPr="006327B7">
        <w:rPr>
          <w:sz w:val="28"/>
          <w:szCs w:val="28"/>
        </w:rPr>
        <w:t>Транспортные бермы служат для распол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жения транспортных путей, связывающих рабочие площадки в карьере с поверхностью. Ширина транспортной бермы составляет 10-</w:t>
      </w:r>
      <w:smartTag w:uri="urn:schemas-microsoft-com:office:smarttags" w:element="metricconverter">
        <w:smartTagPr>
          <w:attr w:name="ProductID" w:val="25 м"/>
        </w:smartTagPr>
        <w:r w:rsidRPr="006327B7">
          <w:rPr>
            <w:sz w:val="28"/>
            <w:szCs w:val="28"/>
          </w:rPr>
          <w:t>25 м</w:t>
        </w:r>
      </w:smartTag>
      <w:r w:rsidRPr="006327B7">
        <w:rPr>
          <w:sz w:val="28"/>
          <w:szCs w:val="28"/>
        </w:rPr>
        <w:t>. Предохран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>тельные бермы предназначены для повышения устойчивости борта и задерж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ния кусков породы обрушивающихся при выветривании уступов. Ширина пр</w:t>
      </w:r>
      <w:r w:rsidRPr="006327B7">
        <w:rPr>
          <w:sz w:val="28"/>
          <w:szCs w:val="28"/>
        </w:rPr>
        <w:t>е</w:t>
      </w:r>
      <w:r w:rsidRPr="006327B7">
        <w:rPr>
          <w:sz w:val="28"/>
          <w:szCs w:val="28"/>
        </w:rPr>
        <w:t>дохранительных берм 3-</w:t>
      </w:r>
      <w:smartTag w:uri="urn:schemas-microsoft-com:office:smarttags" w:element="metricconverter">
        <w:smartTagPr>
          <w:attr w:name="ProductID" w:val="5 м"/>
        </w:smartTagPr>
        <w:r w:rsidRPr="006327B7">
          <w:rPr>
            <w:sz w:val="28"/>
            <w:szCs w:val="28"/>
          </w:rPr>
          <w:t>5 м</w:t>
        </w:r>
      </w:smartTag>
      <w:r w:rsidRPr="006327B7">
        <w:rPr>
          <w:sz w:val="28"/>
          <w:szCs w:val="28"/>
        </w:rPr>
        <w:t>, но не менее 1/3 расстояния по вертикали между смежными площадками.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  <w:u w:val="single"/>
        </w:rPr>
      </w:pPr>
      <w:r w:rsidRPr="006327B7">
        <w:rPr>
          <w:sz w:val="28"/>
          <w:szCs w:val="28"/>
        </w:rPr>
        <w:tab/>
        <w:t xml:space="preserve">Насыпь горных пород, удаленных при разработке месторождения, называется </w:t>
      </w:r>
      <w:r w:rsidRPr="00555E14">
        <w:rPr>
          <w:sz w:val="28"/>
          <w:szCs w:val="28"/>
        </w:rPr>
        <w:t>породным отвалом.</w:t>
      </w:r>
      <w:r w:rsidRPr="006327B7">
        <w:rPr>
          <w:sz w:val="28"/>
          <w:szCs w:val="28"/>
        </w:rPr>
        <w:t xml:space="preserve"> Отвал, располагаемый в выработанном пространс</w:t>
      </w:r>
      <w:r w:rsidRPr="006327B7">
        <w:rPr>
          <w:sz w:val="28"/>
          <w:szCs w:val="28"/>
        </w:rPr>
        <w:t>т</w:t>
      </w:r>
      <w:r w:rsidRPr="006327B7">
        <w:rPr>
          <w:sz w:val="28"/>
          <w:szCs w:val="28"/>
        </w:rPr>
        <w:t>ве, называется</w:t>
      </w:r>
      <w:r w:rsidRPr="00B942D6">
        <w:rPr>
          <w:sz w:val="28"/>
          <w:szCs w:val="28"/>
        </w:rPr>
        <w:t xml:space="preserve"> внутренним</w:t>
      </w:r>
      <w:r w:rsidRPr="006327B7">
        <w:rPr>
          <w:sz w:val="28"/>
          <w:szCs w:val="28"/>
        </w:rPr>
        <w:t xml:space="preserve">, а на поверхности вне контура карьера </w:t>
      </w:r>
      <w:r w:rsidRPr="00B942D6">
        <w:rPr>
          <w:sz w:val="28"/>
          <w:szCs w:val="28"/>
        </w:rPr>
        <w:t>– внешним.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Основными объектами маркшейдерской съемки в карьере являются: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а) рельеф и ситуация земной поверхности на участке разработки мест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рождения;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б) верхние и нижние бровки уступов;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в) внешние и внутренние отвалы вскрышных пород;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г) дренажные и водоотливные поверхностные сооружения и подземные горные выработки;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</w:r>
      <w:proofErr w:type="spellStart"/>
      <w:r w:rsidRPr="006327B7">
        <w:rPr>
          <w:sz w:val="28"/>
          <w:szCs w:val="28"/>
        </w:rPr>
        <w:t>д</w:t>
      </w:r>
      <w:proofErr w:type="spellEnd"/>
      <w:r w:rsidRPr="006327B7">
        <w:rPr>
          <w:sz w:val="28"/>
          <w:szCs w:val="28"/>
        </w:rPr>
        <w:t>) буровзрывные скважины и минные горные выработки;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е) очаги пожаров на угольных уступах;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ж) геологоразведочные выработки;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</w:r>
      <w:proofErr w:type="spellStart"/>
      <w:r w:rsidRPr="006327B7">
        <w:rPr>
          <w:sz w:val="28"/>
          <w:szCs w:val="28"/>
        </w:rPr>
        <w:t>з</w:t>
      </w:r>
      <w:proofErr w:type="spellEnd"/>
      <w:r w:rsidRPr="006327B7">
        <w:rPr>
          <w:sz w:val="28"/>
          <w:szCs w:val="28"/>
        </w:rPr>
        <w:t>) транспортные пути карьера и внешних отвалов;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и) положение основных механизмов (экскаваторы, отвальные мосты и т.д.)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к) сооружения и здания (эстакады, обогатительные фабрики,      ЛЭП, в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допроводы и т.д.);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л) оползни и водные источники;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м) геологические элементы уступа: контакты пород и руд, границы ра</w:t>
      </w:r>
      <w:r w:rsidRPr="006327B7">
        <w:rPr>
          <w:sz w:val="28"/>
          <w:szCs w:val="28"/>
        </w:rPr>
        <w:t>з</w:t>
      </w:r>
      <w:r w:rsidRPr="006327B7">
        <w:rPr>
          <w:sz w:val="28"/>
          <w:szCs w:val="28"/>
        </w:rPr>
        <w:t>ных сортов руд или зольности угля, тектонические нарушения, места взятия проб, замеры мощности и т.д.;</w:t>
      </w: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ab/>
        <w:t>Периодичность съемки определяется условиями работы карьера.</w:t>
      </w:r>
    </w:p>
    <w:p w:rsidR="002274DA" w:rsidRPr="004D55A9" w:rsidRDefault="002274DA" w:rsidP="002274DA">
      <w:pPr>
        <w:tabs>
          <w:tab w:val="left" w:pos="0"/>
        </w:tabs>
        <w:spacing w:line="240" w:lineRule="auto"/>
        <w:ind w:firstLine="540"/>
        <w:rPr>
          <w:b/>
          <w:bCs/>
          <w:caps/>
          <w:sz w:val="28"/>
          <w:szCs w:val="28"/>
        </w:rPr>
      </w:pPr>
      <w:r>
        <w:rPr>
          <w:sz w:val="28"/>
          <w:szCs w:val="28"/>
        </w:rPr>
        <w:t xml:space="preserve"> Виды маркшейдерских работ в зависимости от характера открытых разр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ботках.</w:t>
      </w:r>
      <w:r w:rsidRPr="004D55A9">
        <w:rPr>
          <w:b/>
          <w:bCs/>
          <w:caps/>
          <w:sz w:val="28"/>
          <w:szCs w:val="28"/>
        </w:rPr>
        <w:t xml:space="preserve"> </w:t>
      </w:r>
    </w:p>
    <w:p w:rsidR="002274DA" w:rsidRPr="00555E14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1</w:t>
      </w:r>
      <w:r>
        <w:rPr>
          <w:sz w:val="28"/>
          <w:szCs w:val="28"/>
        </w:rPr>
        <w:t xml:space="preserve">) </w:t>
      </w:r>
      <w:r w:rsidRPr="00555E14">
        <w:rPr>
          <w:sz w:val="28"/>
          <w:szCs w:val="28"/>
        </w:rPr>
        <w:t>На карьерах</w:t>
      </w:r>
      <w:r w:rsidRPr="006327B7">
        <w:rPr>
          <w:sz w:val="28"/>
          <w:szCs w:val="28"/>
        </w:rPr>
        <w:t xml:space="preserve"> – съемка уступов, путей, отвалов, съемка и документация БВР, экскаваторных работ, проведение траншей, учет объемов вскрыши и д</w:t>
      </w:r>
      <w:r w:rsidRPr="006327B7">
        <w:rPr>
          <w:sz w:val="28"/>
          <w:szCs w:val="28"/>
        </w:rPr>
        <w:t>о</w:t>
      </w:r>
      <w:r w:rsidRPr="006327B7">
        <w:rPr>
          <w:sz w:val="28"/>
          <w:szCs w:val="28"/>
        </w:rPr>
        <w:t>бычи.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555E14">
        <w:rPr>
          <w:sz w:val="28"/>
          <w:szCs w:val="28"/>
        </w:rPr>
        <w:t>2</w:t>
      </w:r>
      <w:r>
        <w:rPr>
          <w:sz w:val="28"/>
          <w:szCs w:val="28"/>
        </w:rPr>
        <w:t xml:space="preserve">) </w:t>
      </w:r>
      <w:r w:rsidRPr="006327B7">
        <w:rPr>
          <w:sz w:val="28"/>
          <w:szCs w:val="28"/>
        </w:rPr>
        <w:t xml:space="preserve"> </w:t>
      </w:r>
      <w:r w:rsidRPr="00555E14">
        <w:rPr>
          <w:sz w:val="28"/>
          <w:szCs w:val="28"/>
        </w:rPr>
        <w:t xml:space="preserve">При разработке месторождений транспортно – отвальными </w:t>
      </w:r>
      <w:r w:rsidRPr="00842553">
        <w:rPr>
          <w:sz w:val="28"/>
          <w:szCs w:val="28"/>
        </w:rPr>
        <w:t xml:space="preserve">мостами </w:t>
      </w:r>
      <w:r w:rsidRPr="006327B7">
        <w:rPr>
          <w:sz w:val="28"/>
          <w:szCs w:val="28"/>
        </w:rPr>
        <w:t xml:space="preserve">– </w:t>
      </w:r>
      <w:r w:rsidRPr="006327B7">
        <w:rPr>
          <w:sz w:val="28"/>
          <w:szCs w:val="28"/>
        </w:rPr>
        <w:lastRenderedPageBreak/>
        <w:t>разбивка и перенесение проекта в натуру, а также наблюдения, связанные с р</w:t>
      </w:r>
      <w:r w:rsidRPr="006327B7">
        <w:rPr>
          <w:sz w:val="28"/>
          <w:szCs w:val="28"/>
        </w:rPr>
        <w:t>а</w:t>
      </w:r>
      <w:r w:rsidRPr="006327B7">
        <w:rPr>
          <w:sz w:val="28"/>
          <w:szCs w:val="28"/>
        </w:rPr>
        <w:t>ботой транспортно – отвальных мостов (расширение и сужение путей, радиуса разворота, высота путей).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 xml:space="preserve"> 3</w:t>
      </w:r>
      <w:r>
        <w:rPr>
          <w:sz w:val="28"/>
          <w:szCs w:val="28"/>
        </w:rPr>
        <w:t xml:space="preserve">) </w:t>
      </w:r>
      <w:r w:rsidRPr="006327B7">
        <w:rPr>
          <w:sz w:val="28"/>
          <w:szCs w:val="28"/>
        </w:rPr>
        <w:t xml:space="preserve"> </w:t>
      </w:r>
      <w:r w:rsidRPr="00555E14">
        <w:rPr>
          <w:sz w:val="28"/>
          <w:szCs w:val="28"/>
        </w:rPr>
        <w:t xml:space="preserve">При дражной и гидравлической </w:t>
      </w:r>
      <w:proofErr w:type="gramStart"/>
      <w:r w:rsidRPr="00555E14">
        <w:rPr>
          <w:sz w:val="28"/>
          <w:szCs w:val="28"/>
        </w:rPr>
        <w:t>разработках</w:t>
      </w:r>
      <w:proofErr w:type="gramEnd"/>
      <w:r w:rsidRPr="00555E14">
        <w:rPr>
          <w:sz w:val="28"/>
          <w:szCs w:val="28"/>
        </w:rPr>
        <w:t xml:space="preserve"> месторо</w:t>
      </w:r>
      <w:r w:rsidRPr="00842553">
        <w:rPr>
          <w:sz w:val="28"/>
          <w:szCs w:val="28"/>
        </w:rPr>
        <w:t>ждений</w:t>
      </w:r>
      <w:r w:rsidRPr="006327B7">
        <w:rPr>
          <w:sz w:val="28"/>
          <w:szCs w:val="28"/>
        </w:rPr>
        <w:t xml:space="preserve"> – топографическая съемка участка при его разведке с отметками дна ям (эксплуатац</w:t>
      </w:r>
      <w:r w:rsidRPr="006327B7">
        <w:rPr>
          <w:sz w:val="28"/>
          <w:szCs w:val="28"/>
        </w:rPr>
        <w:t>и</w:t>
      </w:r>
      <w:r w:rsidRPr="006327B7">
        <w:rPr>
          <w:sz w:val="28"/>
          <w:szCs w:val="28"/>
        </w:rPr>
        <w:t>онные планы в масштабе 1:2000), составление проекта размещения плотин, о</w:t>
      </w:r>
      <w:r w:rsidRPr="006327B7">
        <w:rPr>
          <w:sz w:val="28"/>
          <w:szCs w:val="28"/>
        </w:rPr>
        <w:t>п</w:t>
      </w:r>
      <w:r w:rsidRPr="006327B7">
        <w:rPr>
          <w:sz w:val="28"/>
          <w:szCs w:val="28"/>
        </w:rPr>
        <w:t>ределение объема промытой горной массы. Геодезические изыскания при строительстве гидравлических сооружений.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6327B7">
        <w:rPr>
          <w:sz w:val="28"/>
          <w:szCs w:val="28"/>
        </w:rPr>
        <w:t>4</w:t>
      </w:r>
      <w:r>
        <w:rPr>
          <w:sz w:val="28"/>
          <w:szCs w:val="28"/>
        </w:rPr>
        <w:t xml:space="preserve">) </w:t>
      </w:r>
      <w:r w:rsidRPr="00555E14">
        <w:rPr>
          <w:sz w:val="28"/>
          <w:szCs w:val="28"/>
        </w:rPr>
        <w:t>При гидравлическом способе разработки</w:t>
      </w:r>
      <w:r w:rsidRPr="006327B7">
        <w:rPr>
          <w:sz w:val="28"/>
          <w:szCs w:val="28"/>
        </w:rPr>
        <w:t xml:space="preserve"> – план гидравлических соор</w:t>
      </w:r>
      <w:r w:rsidRPr="006327B7">
        <w:rPr>
          <w:sz w:val="28"/>
          <w:szCs w:val="28"/>
        </w:rPr>
        <w:t>у</w:t>
      </w:r>
      <w:r w:rsidRPr="006327B7">
        <w:rPr>
          <w:sz w:val="28"/>
          <w:szCs w:val="28"/>
        </w:rPr>
        <w:t>жений, определение объема горной массы канавы.</w:t>
      </w:r>
    </w:p>
    <w:p w:rsidR="002274DA" w:rsidRPr="006327B7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>Рекомендуемая литература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1.стр.86-88 [</w:t>
      </w:r>
      <w:r w:rsidRPr="0020171E">
        <w:rPr>
          <w:sz w:val="28"/>
          <w:szCs w:val="28"/>
        </w:rPr>
        <w:t>1]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2.стр.89-93[</w:t>
      </w:r>
      <w:r w:rsidRPr="0020171E">
        <w:rPr>
          <w:sz w:val="28"/>
          <w:szCs w:val="28"/>
        </w:rPr>
        <w:t>1]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>3.стр.401-405[1]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171E">
        <w:rPr>
          <w:sz w:val="28"/>
          <w:szCs w:val="28"/>
        </w:rPr>
        <w:t xml:space="preserve">4.стр.211-219 [6] </w:t>
      </w:r>
    </w:p>
    <w:p w:rsidR="002274DA" w:rsidRPr="0020171E" w:rsidRDefault="002274DA" w:rsidP="002274D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1) [1, 2, 3,4,5,11]</w:t>
      </w: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Знать порядок полевых и вычислительных работ при создании  сетей ГГС</w:t>
      </w:r>
    </w:p>
    <w:p w:rsidR="002274DA" w:rsidRDefault="002274DA" w:rsidP="002274D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 Знать основные принципы создания ГСС</w:t>
      </w:r>
    </w:p>
    <w:p w:rsidR="00620A31" w:rsidRDefault="002274DA"/>
    <w:sectPr w:rsidR="00620A31" w:rsidSect="000E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87050"/>
    <w:multiLevelType w:val="hybridMultilevel"/>
    <w:tmpl w:val="42ECBEA4"/>
    <w:lvl w:ilvl="0" w:tplc="0ABC0D8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274DA"/>
    <w:rsid w:val="000E6AFB"/>
    <w:rsid w:val="002274DA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4DA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274DA"/>
    <w:pPr>
      <w:keepNext/>
      <w:widowControl/>
      <w:spacing w:line="240" w:lineRule="auto"/>
      <w:ind w:firstLine="708"/>
      <w:jc w:val="center"/>
      <w:outlineLvl w:val="1"/>
    </w:pPr>
    <w:rPr>
      <w:snapToGrid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74DA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2"/>
    <w:basedOn w:val="a"/>
    <w:link w:val="22"/>
    <w:rsid w:val="002274D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2274DA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3">
    <w:name w:val="Знак"/>
    <w:basedOn w:val="a"/>
    <w:autoRedefine/>
    <w:rsid w:val="002274DA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1219</Words>
  <Characters>6951</Characters>
  <Application>Microsoft Office Word</Application>
  <DocSecurity>0</DocSecurity>
  <Lines>57</Lines>
  <Paragraphs>16</Paragraphs>
  <ScaleCrop>false</ScaleCrop>
  <Company>RePack by SPecialiST</Company>
  <LinksUpToDate>false</LinksUpToDate>
  <CharactersWithSpaces>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2020-08-04T04:53:00Z</dcterms:created>
  <dcterms:modified xsi:type="dcterms:W3CDTF">2020-08-04T05:01:00Z</dcterms:modified>
</cp:coreProperties>
</file>